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1D58" w14:textId="0BB95D27" w:rsidR="004C7197" w:rsidRPr="00EB036D" w:rsidRDefault="00A861CE" w:rsidP="004C7197">
      <w:pPr>
        <w:pStyle w:val="PlainText"/>
        <w:rPr>
          <w:b/>
          <w:szCs w:val="20"/>
        </w:rPr>
      </w:pPr>
      <w:r w:rsidRPr="00EB036D">
        <w:rPr>
          <w:b/>
          <w:szCs w:val="20"/>
        </w:rPr>
        <w:t>Nicor Gas</w:t>
      </w:r>
      <w:r w:rsidR="004C7197" w:rsidRPr="00EB036D">
        <w:rPr>
          <w:b/>
          <w:szCs w:val="20"/>
        </w:rPr>
        <w:t xml:space="preserve"> </w:t>
      </w:r>
      <w:r w:rsidR="00492791">
        <w:rPr>
          <w:b/>
          <w:szCs w:val="20"/>
        </w:rPr>
        <w:t xml:space="preserve">OFO Cap </w:t>
      </w:r>
      <w:r w:rsidR="004C7197" w:rsidRPr="00EB036D">
        <w:rPr>
          <w:b/>
          <w:szCs w:val="20"/>
        </w:rPr>
        <w:t>Notice</w:t>
      </w:r>
      <w:r w:rsidR="00E97BAC" w:rsidRPr="00EB036D">
        <w:rPr>
          <w:b/>
          <w:szCs w:val="20"/>
        </w:rPr>
        <w:t xml:space="preserve"> for </w:t>
      </w:r>
      <w:r w:rsidR="009C5079">
        <w:rPr>
          <w:b/>
          <w:szCs w:val="20"/>
        </w:rPr>
        <w:t>Midwestern</w:t>
      </w:r>
      <w:r w:rsidR="00511718">
        <w:rPr>
          <w:b/>
          <w:szCs w:val="20"/>
        </w:rPr>
        <w:t xml:space="preserve"> </w:t>
      </w:r>
      <w:r w:rsidR="00643276" w:rsidRPr="00EB036D">
        <w:rPr>
          <w:b/>
          <w:szCs w:val="20"/>
        </w:rPr>
        <w:t>Pipeline</w:t>
      </w:r>
    </w:p>
    <w:p w14:paraId="3803841F" w14:textId="691DC971" w:rsidR="004C7197" w:rsidRPr="00EB036D" w:rsidRDefault="00D41D68" w:rsidP="004C7197">
      <w:pPr>
        <w:pStyle w:val="PlainText"/>
        <w:rPr>
          <w:b/>
          <w:szCs w:val="20"/>
        </w:rPr>
      </w:pPr>
      <w:r>
        <w:rPr>
          <w:b/>
          <w:szCs w:val="20"/>
        </w:rPr>
        <w:t xml:space="preserve">April </w:t>
      </w:r>
      <w:r w:rsidR="00BA4460">
        <w:rPr>
          <w:b/>
          <w:szCs w:val="20"/>
        </w:rPr>
        <w:t>24</w:t>
      </w:r>
      <w:r w:rsidR="008B7DBC" w:rsidRPr="00EB036D">
        <w:rPr>
          <w:b/>
          <w:szCs w:val="20"/>
        </w:rPr>
        <w:t>, 20</w:t>
      </w:r>
      <w:r w:rsidR="007A006E">
        <w:rPr>
          <w:b/>
          <w:szCs w:val="20"/>
        </w:rPr>
        <w:t>2</w:t>
      </w:r>
      <w:r w:rsidR="008463E1">
        <w:rPr>
          <w:b/>
          <w:szCs w:val="20"/>
        </w:rPr>
        <w:t>4</w:t>
      </w:r>
    </w:p>
    <w:p w14:paraId="79F07A37" w14:textId="77777777" w:rsidR="004C7197" w:rsidRPr="005321C0" w:rsidRDefault="004C7197" w:rsidP="004C7197">
      <w:pPr>
        <w:pStyle w:val="PlainText"/>
        <w:rPr>
          <w:szCs w:val="20"/>
        </w:rPr>
      </w:pPr>
    </w:p>
    <w:p w14:paraId="198D91D5" w14:textId="77777777" w:rsidR="00A861CE" w:rsidRPr="005321C0" w:rsidRDefault="00A861CE" w:rsidP="004C7197">
      <w:pPr>
        <w:pStyle w:val="PlainText"/>
        <w:rPr>
          <w:szCs w:val="20"/>
        </w:rPr>
      </w:pPr>
    </w:p>
    <w:p w14:paraId="302812DF" w14:textId="287BB773" w:rsidR="00650FE5" w:rsidRPr="008F2557" w:rsidRDefault="00A53A0E" w:rsidP="00650FE5">
      <w:pPr>
        <w:pStyle w:val="PlainText"/>
        <w:rPr>
          <w:szCs w:val="20"/>
        </w:rPr>
      </w:pPr>
      <w:r w:rsidRPr="00754287">
        <w:rPr>
          <w:rFonts w:eastAsia="Calibri" w:cs="Calibri"/>
          <w:szCs w:val="20"/>
        </w:rPr>
        <w:t>Due to</w:t>
      </w:r>
      <w:r w:rsidR="00F4370C">
        <w:rPr>
          <w:rFonts w:eastAsia="Calibri" w:cs="Calibri"/>
          <w:szCs w:val="20"/>
        </w:rPr>
        <w:t xml:space="preserve"> integrity digs</w:t>
      </w:r>
      <w:r w:rsidR="00EC27D9">
        <w:rPr>
          <w:rFonts w:eastAsia="Calibri" w:cs="Calibri"/>
          <w:szCs w:val="20"/>
        </w:rPr>
        <w:t>/repairs</w:t>
      </w:r>
      <w:r w:rsidR="00F4370C">
        <w:rPr>
          <w:rFonts w:eastAsia="Calibri" w:cs="Calibri"/>
          <w:szCs w:val="20"/>
        </w:rPr>
        <w:t xml:space="preserve"> </w:t>
      </w:r>
      <w:r w:rsidRPr="00754287">
        <w:rPr>
          <w:rFonts w:eastAsia="Calibri" w:cs="Calibri"/>
          <w:szCs w:val="20"/>
        </w:rPr>
        <w:t xml:space="preserve">on the Nicor Gas system, receipts from </w:t>
      </w:r>
      <w:r>
        <w:rPr>
          <w:rFonts w:eastAsia="Calibri" w:cs="Calibri"/>
          <w:szCs w:val="20"/>
        </w:rPr>
        <w:t>Midwestern</w:t>
      </w:r>
      <w:r w:rsidRPr="00754287">
        <w:rPr>
          <w:rFonts w:eastAsia="Calibri" w:cs="Calibri"/>
          <w:szCs w:val="20"/>
        </w:rPr>
        <w:t xml:space="preserve"> Pipeline will be capped at </w:t>
      </w:r>
      <w:r w:rsidR="00BF0923">
        <w:rPr>
          <w:rFonts w:eastAsia="Calibri" w:cs="Calibri"/>
          <w:szCs w:val="20"/>
        </w:rPr>
        <w:t>3</w:t>
      </w:r>
      <w:r w:rsidR="00EC6548">
        <w:rPr>
          <w:rFonts w:eastAsia="Calibri" w:cs="Calibri"/>
          <w:szCs w:val="20"/>
        </w:rPr>
        <w:t>0</w:t>
      </w:r>
      <w:r>
        <w:rPr>
          <w:rFonts w:eastAsia="Calibri" w:cs="Calibri"/>
          <w:szCs w:val="20"/>
        </w:rPr>
        <w:t>,000</w:t>
      </w:r>
      <w:r w:rsidRPr="00754287">
        <w:rPr>
          <w:rFonts w:eastAsia="Calibri" w:cs="Calibri"/>
          <w:szCs w:val="20"/>
        </w:rPr>
        <w:t xml:space="preserve"> </w:t>
      </w:r>
      <w:proofErr w:type="spellStart"/>
      <w:r w:rsidRPr="00754287">
        <w:rPr>
          <w:rFonts w:eastAsia="Calibri" w:cs="Calibri"/>
          <w:szCs w:val="20"/>
        </w:rPr>
        <w:t>MMbtu</w:t>
      </w:r>
      <w:proofErr w:type="spellEnd"/>
      <w:r w:rsidRPr="00754287">
        <w:rPr>
          <w:rFonts w:eastAsia="Calibri" w:cs="Calibri"/>
          <w:szCs w:val="20"/>
        </w:rPr>
        <w:t>/d</w:t>
      </w:r>
      <w:r>
        <w:rPr>
          <w:rFonts w:eastAsia="Calibri" w:cs="Calibri"/>
          <w:szCs w:val="20"/>
        </w:rPr>
        <w:t>, e</w:t>
      </w:r>
      <w:r w:rsidR="00D82041" w:rsidRPr="008F2557">
        <w:rPr>
          <w:szCs w:val="20"/>
        </w:rPr>
        <w:t xml:space="preserve">ffective for </w:t>
      </w:r>
      <w:r w:rsidR="005825B7" w:rsidRPr="008F2557">
        <w:rPr>
          <w:szCs w:val="20"/>
        </w:rPr>
        <w:t>Gas Day</w:t>
      </w:r>
      <w:r>
        <w:rPr>
          <w:szCs w:val="20"/>
        </w:rPr>
        <w:t xml:space="preserve"> </w:t>
      </w:r>
      <w:r w:rsidR="00BA4460">
        <w:rPr>
          <w:szCs w:val="20"/>
        </w:rPr>
        <w:t>Friday</w:t>
      </w:r>
      <w:r w:rsidR="005825B7" w:rsidRPr="008F2557">
        <w:rPr>
          <w:szCs w:val="20"/>
        </w:rPr>
        <w:t xml:space="preserve"> </w:t>
      </w:r>
      <w:r w:rsidR="00D41D68">
        <w:rPr>
          <w:szCs w:val="20"/>
        </w:rPr>
        <w:t xml:space="preserve">April </w:t>
      </w:r>
      <w:r w:rsidR="00BA4460">
        <w:rPr>
          <w:szCs w:val="20"/>
        </w:rPr>
        <w:t>2</w:t>
      </w:r>
      <w:r w:rsidR="00D12063">
        <w:rPr>
          <w:szCs w:val="20"/>
        </w:rPr>
        <w:t>6</w:t>
      </w:r>
      <w:r w:rsidR="00650FE5" w:rsidRPr="008F2557">
        <w:rPr>
          <w:szCs w:val="20"/>
        </w:rPr>
        <w:t>, 20</w:t>
      </w:r>
      <w:r w:rsidR="005825B7" w:rsidRPr="008F2557">
        <w:rPr>
          <w:szCs w:val="20"/>
        </w:rPr>
        <w:t>2</w:t>
      </w:r>
      <w:r w:rsidR="008463E1">
        <w:rPr>
          <w:szCs w:val="20"/>
        </w:rPr>
        <w:t>4</w:t>
      </w:r>
      <w:r>
        <w:rPr>
          <w:rFonts w:eastAsia="Calibri" w:cs="Calibri"/>
          <w:szCs w:val="20"/>
        </w:rPr>
        <w:t>, and until further notice</w:t>
      </w:r>
      <w:r w:rsidRPr="00754287">
        <w:rPr>
          <w:rFonts w:eastAsia="Calibri" w:cs="Calibri"/>
          <w:szCs w:val="20"/>
        </w:rPr>
        <w:t>. You will be notified as necessary through additional postings.</w:t>
      </w:r>
    </w:p>
    <w:p w14:paraId="29A98BD4" w14:textId="77777777" w:rsidR="00650FE5" w:rsidRPr="008F2557" w:rsidRDefault="00650FE5" w:rsidP="004C7197">
      <w:pPr>
        <w:pStyle w:val="PlainText"/>
        <w:rPr>
          <w:szCs w:val="20"/>
        </w:rPr>
      </w:pPr>
    </w:p>
    <w:p w14:paraId="68661323" w14:textId="1F0F93D2" w:rsidR="005321C0" w:rsidRPr="008F2557" w:rsidRDefault="00650FE5" w:rsidP="004C7197">
      <w:pPr>
        <w:pStyle w:val="PlainText"/>
        <w:rPr>
          <w:szCs w:val="20"/>
        </w:rPr>
      </w:pPr>
      <w:r w:rsidRPr="008F2557">
        <w:rPr>
          <w:szCs w:val="20"/>
        </w:rPr>
        <w:t xml:space="preserve">The OFO Cap is necessary due to Nicor's planned work </w:t>
      </w:r>
      <w:r w:rsidR="009C5079" w:rsidRPr="008F2557">
        <w:rPr>
          <w:szCs w:val="20"/>
        </w:rPr>
        <w:t>at</w:t>
      </w:r>
      <w:r w:rsidRPr="008F2557">
        <w:rPr>
          <w:szCs w:val="20"/>
        </w:rPr>
        <w:t xml:space="preserve"> </w:t>
      </w:r>
      <w:r w:rsidR="00D82041" w:rsidRPr="008F2557">
        <w:rPr>
          <w:szCs w:val="20"/>
        </w:rPr>
        <w:t>one of the Nicor/Midwestern Interconnects</w:t>
      </w:r>
      <w:r w:rsidRPr="008F2557">
        <w:rPr>
          <w:szCs w:val="20"/>
        </w:rPr>
        <w:t xml:space="preserve">. </w:t>
      </w:r>
      <w:r w:rsidR="00E425A5" w:rsidRPr="008F2557">
        <w:rPr>
          <w:szCs w:val="20"/>
        </w:rPr>
        <w:t xml:space="preserve">Nicor will post additional updates </w:t>
      </w:r>
      <w:r w:rsidR="00B467D5" w:rsidRPr="008F2557">
        <w:rPr>
          <w:szCs w:val="20"/>
        </w:rPr>
        <w:t>as the information becomes available.</w:t>
      </w:r>
      <w:r w:rsidR="00E425A5" w:rsidRPr="008F2557">
        <w:rPr>
          <w:szCs w:val="20"/>
        </w:rPr>
        <w:t xml:space="preserve"> </w:t>
      </w:r>
    </w:p>
    <w:p w14:paraId="2EF91EBA" w14:textId="77777777" w:rsidR="005321C0" w:rsidRPr="008F2557" w:rsidRDefault="005321C0" w:rsidP="004C7197">
      <w:pPr>
        <w:pStyle w:val="PlainText"/>
        <w:rPr>
          <w:szCs w:val="20"/>
        </w:rPr>
      </w:pPr>
    </w:p>
    <w:p w14:paraId="261C8676" w14:textId="77777777" w:rsidR="00B467D5" w:rsidRPr="008F2557" w:rsidRDefault="00B467D5" w:rsidP="00B467D5">
      <w:pPr>
        <w:pStyle w:val="PlainText"/>
        <w:rPr>
          <w:szCs w:val="20"/>
          <w:u w:val="single"/>
        </w:rPr>
      </w:pPr>
    </w:p>
    <w:p w14:paraId="4361969C" w14:textId="77777777" w:rsidR="00511718" w:rsidRPr="008F2557" w:rsidRDefault="00511718" w:rsidP="00511718">
      <w:pPr>
        <w:pStyle w:val="PlainText"/>
        <w:rPr>
          <w:szCs w:val="20"/>
        </w:rPr>
      </w:pPr>
      <w:r w:rsidRPr="008F2557">
        <w:rPr>
          <w:szCs w:val="20"/>
          <w:u w:val="single"/>
        </w:rPr>
        <w:t>Pipeline</w:t>
      </w:r>
      <w:r w:rsidRPr="008F2557">
        <w:rPr>
          <w:szCs w:val="20"/>
          <w:u w:val="single"/>
        </w:rPr>
        <w:tab/>
      </w:r>
      <w:r w:rsidRPr="008F2557">
        <w:rPr>
          <w:szCs w:val="20"/>
        </w:rPr>
        <w:tab/>
      </w:r>
      <w:r w:rsidRPr="008F2557">
        <w:rPr>
          <w:szCs w:val="20"/>
        </w:rPr>
        <w:tab/>
      </w:r>
      <w:r w:rsidRPr="008F2557">
        <w:rPr>
          <w:szCs w:val="20"/>
          <w:u w:val="single"/>
        </w:rPr>
        <w:t>Limit (</w:t>
      </w:r>
      <w:proofErr w:type="spellStart"/>
      <w:r w:rsidRPr="008F2557">
        <w:rPr>
          <w:szCs w:val="20"/>
          <w:u w:val="single"/>
        </w:rPr>
        <w:t>MMbtu</w:t>
      </w:r>
      <w:proofErr w:type="spellEnd"/>
      <w:r w:rsidRPr="008F2557">
        <w:rPr>
          <w:szCs w:val="20"/>
          <w:u w:val="single"/>
        </w:rPr>
        <w:t>/d)</w:t>
      </w:r>
    </w:p>
    <w:p w14:paraId="11DBBDC2" w14:textId="77777777" w:rsidR="00511718" w:rsidRPr="008F2557" w:rsidRDefault="00511718" w:rsidP="00511718">
      <w:pPr>
        <w:pStyle w:val="PlainText"/>
        <w:rPr>
          <w:szCs w:val="20"/>
        </w:rPr>
      </w:pPr>
    </w:p>
    <w:p w14:paraId="728F1713" w14:textId="5DAA4FDD" w:rsidR="00511718" w:rsidRPr="008F2557" w:rsidRDefault="008F2557" w:rsidP="00511718">
      <w:pPr>
        <w:pStyle w:val="PlainText"/>
        <w:rPr>
          <w:szCs w:val="20"/>
          <w:u w:val="single"/>
        </w:rPr>
      </w:pPr>
      <w:r w:rsidRPr="008F2557">
        <w:rPr>
          <w:szCs w:val="20"/>
        </w:rPr>
        <w:t>Midwestern</w:t>
      </w:r>
      <w:r w:rsidRPr="008F2557">
        <w:rPr>
          <w:szCs w:val="20"/>
        </w:rPr>
        <w:tab/>
      </w:r>
      <w:r w:rsidR="00511718" w:rsidRPr="008F2557">
        <w:rPr>
          <w:szCs w:val="20"/>
        </w:rPr>
        <w:tab/>
      </w:r>
      <w:r w:rsidR="00A53A0E">
        <w:rPr>
          <w:szCs w:val="20"/>
        </w:rPr>
        <w:tab/>
      </w:r>
      <w:r w:rsidR="00BA4460">
        <w:rPr>
          <w:szCs w:val="20"/>
        </w:rPr>
        <w:t>3</w:t>
      </w:r>
      <w:r w:rsidR="00EC6548">
        <w:rPr>
          <w:szCs w:val="20"/>
          <w:u w:val="single"/>
        </w:rPr>
        <w:t>0</w:t>
      </w:r>
      <w:r w:rsidRPr="008F2557">
        <w:rPr>
          <w:szCs w:val="20"/>
          <w:u w:val="single"/>
        </w:rPr>
        <w:t>,00</w:t>
      </w:r>
      <w:r w:rsidR="00511718" w:rsidRPr="008F2557">
        <w:rPr>
          <w:szCs w:val="20"/>
          <w:u w:val="single"/>
        </w:rPr>
        <w:t>0</w:t>
      </w:r>
    </w:p>
    <w:p w14:paraId="1C3D8C9F" w14:textId="77777777" w:rsidR="00B467D5" w:rsidRPr="008F2557" w:rsidRDefault="00B467D5" w:rsidP="00B467D5">
      <w:pPr>
        <w:pStyle w:val="PlainText"/>
        <w:rPr>
          <w:szCs w:val="20"/>
        </w:rPr>
      </w:pPr>
    </w:p>
    <w:p w14:paraId="00487D51" w14:textId="097C8FD0" w:rsidR="00B467D5" w:rsidRDefault="00B467D5" w:rsidP="00B467D5">
      <w:pPr>
        <w:pStyle w:val="PlainText"/>
        <w:rPr>
          <w:szCs w:val="20"/>
        </w:rPr>
      </w:pPr>
      <w:r w:rsidRPr="008F2557">
        <w:rPr>
          <w:szCs w:val="20"/>
        </w:rPr>
        <w:t xml:space="preserve">Total                       </w:t>
      </w:r>
      <w:r w:rsidR="00A53A0E">
        <w:rPr>
          <w:szCs w:val="20"/>
        </w:rPr>
        <w:tab/>
      </w:r>
      <w:r w:rsidR="00A53A0E">
        <w:rPr>
          <w:szCs w:val="20"/>
        </w:rPr>
        <w:tab/>
      </w:r>
      <w:r w:rsidR="00BA4460">
        <w:rPr>
          <w:szCs w:val="20"/>
        </w:rPr>
        <w:t>3</w:t>
      </w:r>
      <w:r w:rsidR="00EC6548">
        <w:rPr>
          <w:szCs w:val="20"/>
        </w:rPr>
        <w:t>0</w:t>
      </w:r>
      <w:r w:rsidR="008F2557" w:rsidRPr="008F2557">
        <w:rPr>
          <w:szCs w:val="20"/>
        </w:rPr>
        <w:t>,00</w:t>
      </w:r>
      <w:r w:rsidRPr="008F2557">
        <w:rPr>
          <w:szCs w:val="20"/>
        </w:rPr>
        <w:t>0</w:t>
      </w:r>
    </w:p>
    <w:p w14:paraId="77FC3FD3" w14:textId="77777777" w:rsidR="00B467D5" w:rsidRPr="008F2557" w:rsidRDefault="00B467D5" w:rsidP="004C7197">
      <w:pPr>
        <w:pStyle w:val="PlainText"/>
        <w:rPr>
          <w:szCs w:val="20"/>
        </w:rPr>
      </w:pPr>
    </w:p>
    <w:p w14:paraId="232972B9" w14:textId="77777777" w:rsidR="00A861CE" w:rsidRPr="008F2557" w:rsidRDefault="00A861CE" w:rsidP="004C7197">
      <w:pPr>
        <w:pStyle w:val="PlainText"/>
        <w:rPr>
          <w:szCs w:val="20"/>
        </w:rPr>
      </w:pPr>
    </w:p>
    <w:p w14:paraId="0822E8D2" w14:textId="77777777" w:rsidR="005321C0" w:rsidRPr="008F2557" w:rsidRDefault="005321C0" w:rsidP="004C7197">
      <w:pPr>
        <w:pStyle w:val="PlainText"/>
        <w:rPr>
          <w:szCs w:val="20"/>
        </w:rPr>
      </w:pPr>
    </w:p>
    <w:p w14:paraId="3E4A69F3" w14:textId="77777777" w:rsidR="004C7197" w:rsidRPr="008F2557" w:rsidRDefault="005321C0" w:rsidP="004C7197">
      <w:pPr>
        <w:pStyle w:val="PlainText"/>
        <w:rPr>
          <w:szCs w:val="20"/>
        </w:rPr>
      </w:pPr>
      <w:r w:rsidRPr="008F2557">
        <w:rPr>
          <w:szCs w:val="20"/>
        </w:rPr>
        <w:t>You will be notified by further updates as necessary through additional postings.</w:t>
      </w:r>
    </w:p>
    <w:p w14:paraId="7AF4F616" w14:textId="77777777" w:rsidR="005321C0" w:rsidRPr="008F2557" w:rsidRDefault="005321C0" w:rsidP="004C7197">
      <w:pPr>
        <w:pStyle w:val="PlainText"/>
        <w:rPr>
          <w:szCs w:val="20"/>
          <w:u w:val="single"/>
        </w:rPr>
      </w:pPr>
    </w:p>
    <w:p w14:paraId="06A3AC0C" w14:textId="13655AF9" w:rsidR="004C7197" w:rsidRPr="008F2557" w:rsidRDefault="00F010E0" w:rsidP="004C7197">
      <w:pPr>
        <w:pStyle w:val="PlainText"/>
        <w:rPr>
          <w:szCs w:val="20"/>
        </w:rPr>
      </w:pPr>
      <w:r w:rsidRPr="008F2557">
        <w:rPr>
          <w:rFonts w:cstheme="minorHAnsi"/>
          <w:szCs w:val="20"/>
        </w:rPr>
        <w:t xml:space="preserve">Nicor Hub interruptible </w:t>
      </w:r>
      <w:r w:rsidRPr="008F2557">
        <w:rPr>
          <w:szCs w:val="20"/>
        </w:rPr>
        <w:t xml:space="preserve">injection services will be halted for the pipeline listed above and will not be available </w:t>
      </w:r>
      <w:r w:rsidR="00A53A0E" w:rsidRPr="008F2557">
        <w:rPr>
          <w:szCs w:val="20"/>
        </w:rPr>
        <w:t>for Gas Day</w:t>
      </w:r>
      <w:r w:rsidR="00A53A0E">
        <w:rPr>
          <w:szCs w:val="20"/>
        </w:rPr>
        <w:t xml:space="preserve"> </w:t>
      </w:r>
      <w:r w:rsidR="00BF0923">
        <w:rPr>
          <w:szCs w:val="20"/>
        </w:rPr>
        <w:t>Friday</w:t>
      </w:r>
      <w:r w:rsidR="00D41D68" w:rsidRPr="008F2557">
        <w:rPr>
          <w:szCs w:val="20"/>
        </w:rPr>
        <w:t xml:space="preserve"> </w:t>
      </w:r>
      <w:r w:rsidR="00D41D68">
        <w:rPr>
          <w:szCs w:val="20"/>
        </w:rPr>
        <w:t xml:space="preserve">April </w:t>
      </w:r>
      <w:r w:rsidR="00BF0923">
        <w:rPr>
          <w:szCs w:val="20"/>
        </w:rPr>
        <w:t>2</w:t>
      </w:r>
      <w:r w:rsidR="00D12063">
        <w:rPr>
          <w:szCs w:val="20"/>
        </w:rPr>
        <w:t>6</w:t>
      </w:r>
      <w:r w:rsidR="00D41D68" w:rsidRPr="008F2557">
        <w:rPr>
          <w:szCs w:val="20"/>
        </w:rPr>
        <w:t>, 202</w:t>
      </w:r>
      <w:r w:rsidR="008463E1">
        <w:rPr>
          <w:szCs w:val="20"/>
        </w:rPr>
        <w:t>4</w:t>
      </w:r>
      <w:r w:rsidR="00D41D68">
        <w:rPr>
          <w:szCs w:val="20"/>
        </w:rPr>
        <w:t xml:space="preserve">, </w:t>
      </w:r>
      <w:r w:rsidR="00A53A0E">
        <w:rPr>
          <w:rFonts w:eastAsia="Calibri" w:cs="Calibri"/>
          <w:szCs w:val="20"/>
        </w:rPr>
        <w:t>and until further notice</w:t>
      </w:r>
      <w:r w:rsidRPr="008F2557">
        <w:rPr>
          <w:szCs w:val="20"/>
        </w:rPr>
        <w:t>. HUB withdrawal requests may be submitted for consideration. Once the cap ha</w:t>
      </w:r>
      <w:r w:rsidR="009C5079" w:rsidRPr="008F2557">
        <w:rPr>
          <w:szCs w:val="20"/>
        </w:rPr>
        <w:t>s</w:t>
      </w:r>
      <w:r w:rsidRPr="008F2557">
        <w:rPr>
          <w:szCs w:val="20"/>
        </w:rPr>
        <w:t xml:space="preserve"> been removed, HUB injection and withdrawal requests may be submitted for consideration. For Nicor Hub questions, please contact Claire Barr at 770-530-7971 or on ICE IM: </w:t>
      </w:r>
      <w:proofErr w:type="spellStart"/>
      <w:r w:rsidRPr="008F2557">
        <w:rPr>
          <w:szCs w:val="20"/>
        </w:rPr>
        <w:t>clabarr</w:t>
      </w:r>
      <w:proofErr w:type="spellEnd"/>
      <w:r w:rsidRPr="008F2557">
        <w:rPr>
          <w:szCs w:val="20"/>
        </w:rPr>
        <w:t>.</w:t>
      </w:r>
    </w:p>
    <w:p w14:paraId="36C02062" w14:textId="77777777" w:rsidR="00F010E0" w:rsidRPr="008F2557" w:rsidRDefault="00F010E0" w:rsidP="004C7197">
      <w:pPr>
        <w:pStyle w:val="PlainText"/>
        <w:rPr>
          <w:szCs w:val="20"/>
        </w:rPr>
      </w:pPr>
    </w:p>
    <w:p w14:paraId="500BFBC2" w14:textId="77777777" w:rsidR="004C7197" w:rsidRPr="008F2557" w:rsidRDefault="004C7197" w:rsidP="004C7197">
      <w:pPr>
        <w:pStyle w:val="PlainText"/>
        <w:rPr>
          <w:szCs w:val="20"/>
        </w:rPr>
      </w:pPr>
      <w:r w:rsidRPr="008F2557">
        <w:rPr>
          <w:szCs w:val="20"/>
        </w:rPr>
        <w:t>All shippers are encouraged to frequently monitor the Nicor Gas Bulletin Board for updates.</w:t>
      </w:r>
    </w:p>
    <w:p w14:paraId="76C6328A" w14:textId="77777777" w:rsidR="00C62AE0" w:rsidRDefault="00C62AE0"/>
    <w:sectPr w:rsidR="00C6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FFE5" w14:textId="77777777" w:rsidR="00976326" w:rsidRDefault="00976326" w:rsidP="00976326">
      <w:pPr>
        <w:spacing w:after="0" w:line="240" w:lineRule="auto"/>
      </w:pPr>
      <w:r>
        <w:separator/>
      </w:r>
    </w:p>
  </w:endnote>
  <w:endnote w:type="continuationSeparator" w:id="0">
    <w:p w14:paraId="78426019" w14:textId="77777777" w:rsidR="00976326" w:rsidRDefault="00976326" w:rsidP="009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0FC2" w14:textId="77777777" w:rsidR="00976326" w:rsidRDefault="00976326" w:rsidP="00976326">
      <w:pPr>
        <w:spacing w:after="0" w:line="240" w:lineRule="auto"/>
      </w:pPr>
      <w:r>
        <w:separator/>
      </w:r>
    </w:p>
  </w:footnote>
  <w:footnote w:type="continuationSeparator" w:id="0">
    <w:p w14:paraId="6744C8AE" w14:textId="77777777" w:rsidR="00976326" w:rsidRDefault="00976326" w:rsidP="00976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65B1"/>
    <w:multiLevelType w:val="hybridMultilevel"/>
    <w:tmpl w:val="094622D8"/>
    <w:lvl w:ilvl="0" w:tplc="6B588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7022"/>
    <w:multiLevelType w:val="hybridMultilevel"/>
    <w:tmpl w:val="2F3ED8B8"/>
    <w:lvl w:ilvl="0" w:tplc="6B588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D5D0D"/>
    <w:multiLevelType w:val="hybridMultilevel"/>
    <w:tmpl w:val="0F8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859416">
    <w:abstractNumId w:val="2"/>
  </w:num>
  <w:num w:numId="2" w16cid:durableId="318311678">
    <w:abstractNumId w:val="0"/>
  </w:num>
  <w:num w:numId="3" w16cid:durableId="1680890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97"/>
    <w:rsid w:val="000328A3"/>
    <w:rsid w:val="00035043"/>
    <w:rsid w:val="000A14C8"/>
    <w:rsid w:val="000C0AA1"/>
    <w:rsid w:val="00120CB5"/>
    <w:rsid w:val="00136EBC"/>
    <w:rsid w:val="001D4437"/>
    <w:rsid w:val="00203111"/>
    <w:rsid w:val="0025478A"/>
    <w:rsid w:val="002F281A"/>
    <w:rsid w:val="00344530"/>
    <w:rsid w:val="00345D39"/>
    <w:rsid w:val="003726CA"/>
    <w:rsid w:val="003B2BF8"/>
    <w:rsid w:val="003C0A67"/>
    <w:rsid w:val="003C4E61"/>
    <w:rsid w:val="003D75AB"/>
    <w:rsid w:val="004019D3"/>
    <w:rsid w:val="00410E7E"/>
    <w:rsid w:val="00492791"/>
    <w:rsid w:val="004B6968"/>
    <w:rsid w:val="004C7197"/>
    <w:rsid w:val="00511718"/>
    <w:rsid w:val="0051783C"/>
    <w:rsid w:val="005321C0"/>
    <w:rsid w:val="00537619"/>
    <w:rsid w:val="0054586E"/>
    <w:rsid w:val="005825B7"/>
    <w:rsid w:val="005D04A1"/>
    <w:rsid w:val="00602327"/>
    <w:rsid w:val="00631D09"/>
    <w:rsid w:val="0063686A"/>
    <w:rsid w:val="00643276"/>
    <w:rsid w:val="00650FE5"/>
    <w:rsid w:val="006B1823"/>
    <w:rsid w:val="0072358B"/>
    <w:rsid w:val="00752EBD"/>
    <w:rsid w:val="00764293"/>
    <w:rsid w:val="00792075"/>
    <w:rsid w:val="007A006E"/>
    <w:rsid w:val="00820F40"/>
    <w:rsid w:val="008440B5"/>
    <w:rsid w:val="008463E1"/>
    <w:rsid w:val="0086726B"/>
    <w:rsid w:val="00881B97"/>
    <w:rsid w:val="00883D34"/>
    <w:rsid w:val="008A1CA9"/>
    <w:rsid w:val="008B54D8"/>
    <w:rsid w:val="008B7DBC"/>
    <w:rsid w:val="008F2557"/>
    <w:rsid w:val="009008E3"/>
    <w:rsid w:val="0095686D"/>
    <w:rsid w:val="00967A57"/>
    <w:rsid w:val="00975BDC"/>
    <w:rsid w:val="00976326"/>
    <w:rsid w:val="009A40F8"/>
    <w:rsid w:val="009C5079"/>
    <w:rsid w:val="00A53A0E"/>
    <w:rsid w:val="00A861CE"/>
    <w:rsid w:val="00A9079D"/>
    <w:rsid w:val="00AA0D6A"/>
    <w:rsid w:val="00B33E0E"/>
    <w:rsid w:val="00B467D5"/>
    <w:rsid w:val="00B50FCF"/>
    <w:rsid w:val="00B5151E"/>
    <w:rsid w:val="00B81F2E"/>
    <w:rsid w:val="00BA4460"/>
    <w:rsid w:val="00BD2E8B"/>
    <w:rsid w:val="00BD5206"/>
    <w:rsid w:val="00BF0923"/>
    <w:rsid w:val="00C36C6B"/>
    <w:rsid w:val="00C36E1B"/>
    <w:rsid w:val="00C55563"/>
    <w:rsid w:val="00C62AE0"/>
    <w:rsid w:val="00C84209"/>
    <w:rsid w:val="00C96A5B"/>
    <w:rsid w:val="00CA7ADF"/>
    <w:rsid w:val="00D12063"/>
    <w:rsid w:val="00D41D68"/>
    <w:rsid w:val="00D82041"/>
    <w:rsid w:val="00DA4F6A"/>
    <w:rsid w:val="00DB5973"/>
    <w:rsid w:val="00E425A5"/>
    <w:rsid w:val="00E819A2"/>
    <w:rsid w:val="00E81B0C"/>
    <w:rsid w:val="00E867B6"/>
    <w:rsid w:val="00E97BAC"/>
    <w:rsid w:val="00EA7FA5"/>
    <w:rsid w:val="00EB036D"/>
    <w:rsid w:val="00EC27D9"/>
    <w:rsid w:val="00EC5171"/>
    <w:rsid w:val="00EC6548"/>
    <w:rsid w:val="00EE6FC9"/>
    <w:rsid w:val="00EF6064"/>
    <w:rsid w:val="00F010E0"/>
    <w:rsid w:val="00F106F3"/>
    <w:rsid w:val="00F26E66"/>
    <w:rsid w:val="00F4370C"/>
    <w:rsid w:val="00F72C8A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3E0693"/>
  <w15:docId w15:val="{F042A5BF-2B89-481F-AD4C-287CAEE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7197"/>
    <w:pPr>
      <w:spacing w:after="0" w:line="240" w:lineRule="auto"/>
    </w:pPr>
    <w:rPr>
      <w:rFonts w:ascii="Verdana" w:hAnsi="Verdana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19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 Resources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Rutledge</dc:creator>
  <cp:lastModifiedBy>Borders, Chad</cp:lastModifiedBy>
  <cp:revision>2</cp:revision>
  <cp:lastPrinted>2017-06-12T15:46:00Z</cp:lastPrinted>
  <dcterms:created xsi:type="dcterms:W3CDTF">2024-04-24T15:06:00Z</dcterms:created>
  <dcterms:modified xsi:type="dcterms:W3CDTF">2024-04-24T15:06:00Z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3826ce-7c18-471d-9596-93de5bae332e_Enabled">
    <vt:lpwstr>true</vt:lpwstr>
  </property>
  <property fmtid="{D5CDD505-2E9C-101B-9397-08002B2CF9AE}" pid="3" name="MSIP_Label_ed3826ce-7c18-471d-9596-93de5bae332e_SetDate">
    <vt:lpwstr>2023-03-28T12:48:41Z</vt:lpwstr>
  </property>
  <property fmtid="{D5CDD505-2E9C-101B-9397-08002B2CF9AE}" pid="4" name="MSIP_Label_ed3826ce-7c18-471d-9596-93de5bae332e_Method">
    <vt:lpwstr>Standard</vt:lpwstr>
  </property>
  <property fmtid="{D5CDD505-2E9C-101B-9397-08002B2CF9AE}" pid="5" name="MSIP_Label_ed3826ce-7c18-471d-9596-93de5bae332e_Name">
    <vt:lpwstr>Internal</vt:lpwstr>
  </property>
  <property fmtid="{D5CDD505-2E9C-101B-9397-08002B2CF9AE}" pid="6" name="MSIP_Label_ed3826ce-7c18-471d-9596-93de5bae332e_SiteId">
    <vt:lpwstr>c0a02e2d-1186-410a-8895-0a4a252ebf17</vt:lpwstr>
  </property>
  <property fmtid="{D5CDD505-2E9C-101B-9397-08002B2CF9AE}" pid="7" name="MSIP_Label_ed3826ce-7c18-471d-9596-93de5bae332e_ActionId">
    <vt:lpwstr>0ee2af7c-335b-4f4e-957b-b97a7857bcbb</vt:lpwstr>
  </property>
  <property fmtid="{D5CDD505-2E9C-101B-9397-08002B2CF9AE}" pid="8" name="MSIP_Label_ed3826ce-7c18-471d-9596-93de5bae332e_ContentBits">
    <vt:lpwstr>0</vt:lpwstr>
  </property>
</Properties>
</file>